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 </w:t>
      </w:r>
      <w:r w:rsidDel="00000000" w:rsidR="00000000" w:rsidRPr="00000000">
        <w:rPr>
          <w:rFonts w:ascii="Times New Roman" w:cs="Times New Roman" w:eastAsia="Times New Roman" w:hAnsi="Times New Roman"/>
          <w:sz w:val="24"/>
          <w:szCs w:val="24"/>
          <w:rtl w:val="0"/>
        </w:rPr>
        <w:t xml:space="preserve">Senate</w:t>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Washington, D.C.  20510</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June 23</w:t>
      </w:r>
      <w:r w:rsidDel="00000000" w:rsidR="00000000" w:rsidRPr="00000000">
        <w:rPr>
          <w:rFonts w:ascii="Times New Roman" w:cs="Times New Roman" w:eastAsia="Times New Roman" w:hAnsi="Times New Roman"/>
          <w:sz w:val="24"/>
          <w:szCs w:val="24"/>
          <w:rtl w:val="0"/>
        </w:rPr>
        <w:t xml:space="preserve">, 2017 </w:t>
      </w: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Senator:</w:t>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On behalf of </w:t>
      </w:r>
      <w:r w:rsidDel="00000000" w:rsidR="00000000" w:rsidRPr="00000000">
        <w:rPr>
          <w:rFonts w:ascii="Times New Roman" w:cs="Times New Roman" w:eastAsia="Times New Roman" w:hAnsi="Times New Roman"/>
          <w:sz w:val="24"/>
          <w:szCs w:val="24"/>
          <w:highlight w:val="white"/>
          <w:rtl w:val="0"/>
        </w:rPr>
        <w:t xml:space="preserve">Consumers Union, </w:t>
      </w:r>
      <w:r w:rsidDel="00000000" w:rsidR="00000000" w:rsidRPr="00000000">
        <w:rPr>
          <w:rFonts w:ascii="Times New Roman" w:cs="Times New Roman" w:eastAsia="Times New Roman" w:hAnsi="Times New Roman"/>
          <w:sz w:val="24"/>
          <w:szCs w:val="24"/>
          <w:highlight w:val="white"/>
          <w:rtl w:val="0"/>
        </w:rPr>
        <w:t xml:space="preserve">the public policy arm of nonprofit </w:t>
      </w:r>
      <w:r w:rsidDel="00000000" w:rsidR="00000000" w:rsidRPr="00000000">
        <w:rPr>
          <w:rFonts w:ascii="Times New Roman" w:cs="Times New Roman" w:eastAsia="Times New Roman" w:hAnsi="Times New Roman"/>
          <w:sz w:val="24"/>
          <w:szCs w:val="24"/>
          <w:highlight w:val="white"/>
          <w:rtl w:val="0"/>
        </w:rPr>
        <w:t xml:space="preserve">Consumer</w:t>
      </w:r>
      <w:r w:rsidDel="00000000" w:rsidR="00000000" w:rsidRPr="00000000">
        <w:rPr>
          <w:rFonts w:ascii="Times New Roman" w:cs="Times New Roman" w:eastAsia="Times New Roman" w:hAnsi="Times New Roman"/>
          <w:sz w:val="24"/>
          <w:szCs w:val="24"/>
          <w:highlight w:val="white"/>
          <w:rtl w:val="0"/>
        </w:rPr>
        <w:t xml:space="preserve"> Reports</w:t>
      </w:r>
      <w:r w:rsidDel="00000000" w:rsidR="00000000" w:rsidRPr="00000000">
        <w:rPr>
          <w:rFonts w:ascii="Times New Roman" w:cs="Times New Roman" w:eastAsia="Times New Roman" w:hAnsi="Times New Roman"/>
          <w:sz w:val="24"/>
          <w:szCs w:val="24"/>
          <w:highlight w:val="white"/>
          <w:rtl w:val="0"/>
        </w:rPr>
        <w:t xml:space="preserve">, we</w:t>
      </w:r>
      <w:r w:rsidDel="00000000" w:rsidR="00000000" w:rsidRPr="00000000">
        <w:rPr>
          <w:rFonts w:ascii="Times New Roman" w:cs="Times New Roman" w:eastAsia="Times New Roman" w:hAnsi="Times New Roman"/>
          <w:sz w:val="24"/>
          <w:szCs w:val="24"/>
          <w:highlight w:val="white"/>
          <w:rtl w:val="0"/>
        </w:rPr>
        <w:t xml:space="preserve"> write to</w:t>
      </w:r>
      <w:r w:rsidDel="00000000" w:rsidR="00000000" w:rsidRPr="00000000">
        <w:rPr>
          <w:rFonts w:ascii="Times New Roman" w:cs="Times New Roman" w:eastAsia="Times New Roman" w:hAnsi="Times New Roman"/>
          <w:sz w:val="24"/>
          <w:szCs w:val="24"/>
          <w:highlight w:val="white"/>
          <w:rtl w:val="0"/>
        </w:rPr>
        <w:t xml:space="preserve"> express our strong opposition to the Better Care Reconciliation Act (BCRA). T</w:t>
      </w:r>
      <w:r w:rsidDel="00000000" w:rsidR="00000000" w:rsidRPr="00000000">
        <w:rPr>
          <w:rFonts w:ascii="Times New Roman" w:cs="Times New Roman" w:eastAsia="Times New Roman" w:hAnsi="Times New Roman"/>
          <w:sz w:val="24"/>
          <w:szCs w:val="24"/>
          <w:highlight w:val="white"/>
          <w:rtl w:val="0"/>
        </w:rPr>
        <w:t xml:space="preserve">he BCRA takes the </w:t>
      </w:r>
      <w:hyperlink r:id="rId6">
        <w:r w:rsidDel="00000000" w:rsidR="00000000" w:rsidRPr="00000000">
          <w:rPr>
            <w:rFonts w:ascii="Times New Roman" w:cs="Times New Roman" w:eastAsia="Times New Roman" w:hAnsi="Times New Roman"/>
            <w:color w:val="1155cc"/>
            <w:sz w:val="24"/>
            <w:szCs w:val="24"/>
            <w:highlight w:val="white"/>
            <w:u w:val="single"/>
            <w:rtl w:val="0"/>
          </w:rPr>
          <w:t xml:space="preserve">fundamentally flawed and unfixable framework of the AHCA</w:t>
        </w:r>
      </w:hyperlink>
      <w:r w:rsidDel="00000000" w:rsidR="00000000" w:rsidRPr="00000000">
        <w:rPr>
          <w:rFonts w:ascii="Times New Roman" w:cs="Times New Roman" w:eastAsia="Times New Roman" w:hAnsi="Times New Roman"/>
          <w:sz w:val="24"/>
          <w:szCs w:val="24"/>
          <w:highlight w:val="white"/>
          <w:rtl w:val="0"/>
        </w:rPr>
        <w:t xml:space="preserve"> and makes it even worse for consumers</w:t>
      </w:r>
      <w:r w:rsidDel="00000000" w:rsidR="00000000" w:rsidRPr="00000000">
        <w:rPr>
          <w:rFonts w:ascii="Times New Roman" w:cs="Times New Roman" w:eastAsia="Times New Roman" w:hAnsi="Times New Roman"/>
          <w:sz w:val="24"/>
          <w:szCs w:val="24"/>
          <w:highlight w:val="white"/>
          <w:rtl w:val="0"/>
        </w:rPr>
        <w:t xml:space="preserve"> by making even steeper cuts to Medicaid. We strongly urge you to oppose this bill.  </w:t>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Instead of making healthcare more affordable for middle class families, this legislation will lead to millions of Americans losing coverage, jeopardizing their health and financial well-being</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In addition to </w:t>
      </w:r>
      <w:r w:rsidDel="00000000" w:rsidR="00000000" w:rsidRPr="00000000">
        <w:rPr>
          <w:rFonts w:ascii="Times New Roman" w:cs="Times New Roman" w:eastAsia="Times New Roman" w:hAnsi="Times New Roman"/>
          <w:sz w:val="24"/>
          <w:szCs w:val="24"/>
          <w:highlight w:val="white"/>
          <w:rtl w:val="0"/>
        </w:rPr>
        <w:t xml:space="preserve">raising premiums </w:t>
      </w:r>
      <w:r w:rsidDel="00000000" w:rsidR="00000000" w:rsidRPr="00000000">
        <w:rPr>
          <w:rFonts w:ascii="Times New Roman" w:cs="Times New Roman" w:eastAsia="Times New Roman" w:hAnsi="Times New Roman"/>
          <w:sz w:val="24"/>
          <w:szCs w:val="24"/>
          <w:highlight w:val="white"/>
          <w:rtl w:val="0"/>
        </w:rPr>
        <w:t xml:space="preserve">for many Americans, this bill will lead to insurers raising</w:t>
      </w:r>
      <w:r w:rsidDel="00000000" w:rsidR="00000000" w:rsidRPr="00000000">
        <w:rPr>
          <w:rFonts w:ascii="Times New Roman" w:cs="Times New Roman" w:eastAsia="Times New Roman" w:hAnsi="Times New Roman"/>
          <w:sz w:val="24"/>
          <w:szCs w:val="24"/>
          <w:highlight w:val="white"/>
          <w:rtl w:val="0"/>
        </w:rPr>
        <w:t xml:space="preserve"> deductibles, thereby shifting even more out-of-pocket costs onto consumers. At the same time, as premium tax credits are pegged to skimpy, lower-cost </w:t>
      </w:r>
      <w:r w:rsidDel="00000000" w:rsidR="00000000" w:rsidRPr="00000000">
        <w:rPr>
          <w:rFonts w:ascii="Times New Roman" w:cs="Times New Roman" w:eastAsia="Times New Roman" w:hAnsi="Times New Roman"/>
          <w:sz w:val="24"/>
          <w:szCs w:val="24"/>
          <w:highlight w:val="white"/>
          <w:rtl w:val="0"/>
        </w:rPr>
        <w:t xml:space="preserve">insurance </w:t>
      </w:r>
      <w:r w:rsidDel="00000000" w:rsidR="00000000" w:rsidRPr="00000000">
        <w:rPr>
          <w:rFonts w:ascii="Times New Roman" w:cs="Times New Roman" w:eastAsia="Times New Roman" w:hAnsi="Times New Roman"/>
          <w:sz w:val="24"/>
          <w:szCs w:val="24"/>
          <w:highlight w:val="white"/>
          <w:rtl w:val="0"/>
        </w:rPr>
        <w:t xml:space="preserve">products, consumers who want or need to buy quality coverage will face steep premiums</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At a time when </w:t>
      </w:r>
      <w:hyperlink r:id="rId7">
        <w:r w:rsidDel="00000000" w:rsidR="00000000" w:rsidRPr="00000000">
          <w:rPr>
            <w:rFonts w:ascii="Times New Roman" w:cs="Times New Roman" w:eastAsia="Times New Roman" w:hAnsi="Times New Roman"/>
            <w:color w:val="1155cc"/>
            <w:sz w:val="24"/>
            <w:szCs w:val="24"/>
            <w:u w:val="single"/>
            <w:rtl w:val="0"/>
          </w:rPr>
          <w:t xml:space="preserve">personal bankruptcies have decreased by half</w:t>
        </w:r>
      </w:hyperlink>
      <w:r w:rsidDel="00000000" w:rsidR="00000000" w:rsidRPr="00000000">
        <w:rPr>
          <w:rFonts w:ascii="Times New Roman" w:cs="Times New Roman" w:eastAsia="Times New Roman" w:hAnsi="Times New Roman"/>
          <w:sz w:val="24"/>
          <w:szCs w:val="24"/>
          <w:rtl w:val="0"/>
        </w:rPr>
        <w:t xml:space="preserve"> because of increased protections made possible by the Affordable Care Act, this is a step in the wrong direction. </w:t>
      </w:r>
      <w:r w:rsidDel="00000000" w:rsidR="00000000" w:rsidRPr="00000000">
        <w:rPr>
          <w:rFonts w:ascii="Times New Roman" w:cs="Times New Roman" w:eastAsia="Times New Roman" w:hAnsi="Times New Roman"/>
          <w:sz w:val="24"/>
          <w:szCs w:val="24"/>
          <w:highlight w:val="white"/>
          <w:rtl w:val="0"/>
        </w:rPr>
        <w:t xml:space="preserve">Simply put, consumers will pay a lot more for a lot less. </w:t>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While the bill may appear to provide consideration for those with preexisting conditions, in truth, it utterly fails them. T</w:t>
      </w:r>
      <w:r w:rsidDel="00000000" w:rsidR="00000000" w:rsidRPr="00000000">
        <w:rPr>
          <w:rFonts w:ascii="Times New Roman" w:cs="Times New Roman" w:eastAsia="Times New Roman" w:hAnsi="Times New Roman"/>
          <w:sz w:val="24"/>
          <w:szCs w:val="24"/>
          <w:highlight w:val="white"/>
          <w:rtl w:val="0"/>
        </w:rPr>
        <w:t xml:space="preserve">he option for states to waive Essential Health Benefits</w:t>
      </w:r>
      <w:r w:rsidDel="00000000" w:rsidR="00000000" w:rsidRPr="00000000">
        <w:rPr>
          <w:rFonts w:ascii="Times New Roman" w:cs="Times New Roman" w:eastAsia="Times New Roman" w:hAnsi="Times New Roman"/>
          <w:sz w:val="24"/>
          <w:szCs w:val="24"/>
          <w:highlight w:val="white"/>
          <w:rtl w:val="0"/>
        </w:rPr>
        <w:t xml:space="preserve"> (EHBs)</w:t>
      </w:r>
      <w:r w:rsidDel="00000000" w:rsidR="00000000" w:rsidRPr="00000000">
        <w:rPr>
          <w:rFonts w:ascii="Times New Roman" w:cs="Times New Roman" w:eastAsia="Times New Roman" w:hAnsi="Times New Roman"/>
          <w:sz w:val="24"/>
          <w:szCs w:val="24"/>
          <w:highlight w:val="white"/>
          <w:rtl w:val="0"/>
        </w:rPr>
        <w:t xml:space="preserve"> could mean that the the full scope of services needed to treat or cure a condition </w:t>
      </w:r>
      <w:r w:rsidDel="00000000" w:rsidR="00000000" w:rsidRPr="00000000">
        <w:rPr>
          <w:rFonts w:ascii="Times New Roman" w:cs="Times New Roman" w:eastAsia="Times New Roman" w:hAnsi="Times New Roman"/>
          <w:sz w:val="24"/>
          <w:szCs w:val="24"/>
          <w:highlight w:val="white"/>
          <w:rtl w:val="0"/>
        </w:rPr>
        <w:t xml:space="preserve"> — </w:t>
      </w:r>
      <w:r w:rsidDel="00000000" w:rsidR="00000000" w:rsidRPr="00000000">
        <w:rPr>
          <w:rFonts w:ascii="Times New Roman" w:cs="Times New Roman" w:eastAsia="Times New Roman" w:hAnsi="Times New Roman"/>
          <w:sz w:val="24"/>
          <w:szCs w:val="24"/>
          <w:highlight w:val="white"/>
          <w:rtl w:val="0"/>
        </w:rPr>
        <w:t xml:space="preserve">for example, </w:t>
      </w:r>
      <w:r w:rsidDel="00000000" w:rsidR="00000000" w:rsidRPr="00000000">
        <w:rPr>
          <w:rFonts w:ascii="Times New Roman" w:cs="Times New Roman" w:eastAsia="Times New Roman" w:hAnsi="Times New Roman"/>
          <w:sz w:val="24"/>
          <w:szCs w:val="24"/>
          <w:highlight w:val="white"/>
          <w:rtl w:val="0"/>
        </w:rPr>
        <w:t xml:space="preserve">outpatient chemotherapy for cancer</w:t>
      </w:r>
      <w:r w:rsidDel="00000000" w:rsidR="00000000" w:rsidRPr="00000000">
        <w:rPr>
          <w:rFonts w:ascii="Times New Roman" w:cs="Times New Roman" w:eastAsia="Times New Roman" w:hAnsi="Times New Roman"/>
          <w:sz w:val="24"/>
          <w:szCs w:val="24"/>
          <w:highlight w:val="white"/>
          <w:rtl w:val="0"/>
        </w:rPr>
        <w:t xml:space="preserve">  — </w:t>
      </w:r>
      <w:r w:rsidDel="00000000" w:rsidR="00000000" w:rsidRPr="00000000">
        <w:rPr>
          <w:rFonts w:ascii="Times New Roman" w:cs="Times New Roman" w:eastAsia="Times New Roman" w:hAnsi="Times New Roman"/>
          <w:sz w:val="24"/>
          <w:szCs w:val="24"/>
          <w:highlight w:val="white"/>
          <w:rtl w:val="0"/>
        </w:rPr>
        <w:t xml:space="preserve">will not be covered. Moreover, the waiver of EHBs could leave all privately insured Americans </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no matter how they get their private insurance </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at the mercy of </w:t>
      </w:r>
      <w:r w:rsidDel="00000000" w:rsidR="00000000" w:rsidRPr="00000000">
        <w:rPr>
          <w:rFonts w:ascii="Times New Roman" w:cs="Times New Roman" w:eastAsia="Times New Roman" w:hAnsi="Times New Roman"/>
          <w:sz w:val="24"/>
          <w:szCs w:val="24"/>
          <w:highlight w:val="white"/>
          <w:rtl w:val="0"/>
        </w:rPr>
        <w:t xml:space="preserve">annual and lifetime caps.  If that happens, meaningful coverage would be out of reach for many Americans, especially those with chronic and pre-existing conditions. </w:t>
      </w:r>
      <w:r w:rsidDel="00000000" w:rsidR="00000000" w:rsidRPr="00000000">
        <w:rPr>
          <w:rFonts w:ascii="Times New Roman" w:cs="Times New Roman" w:eastAsia="Times New Roman" w:hAnsi="Times New Roman"/>
          <w:sz w:val="24"/>
          <w:szCs w:val="24"/>
          <w:highlight w:val="white"/>
          <w:rtl w:val="0"/>
        </w:rPr>
        <w:t xml:space="preserve">This bill takes us back to when patients could not figure out what was in their policy until they tried to use it and then were denied coverage.</w:t>
      </w: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By capping funding for Medicaid, this bill threatens millions of consumers who rely on Medicaid for their healthcare. </w:t>
      </w:r>
      <w:r w:rsidDel="00000000" w:rsidR="00000000" w:rsidRPr="00000000">
        <w:rPr>
          <w:rFonts w:ascii="Times New Roman" w:cs="Times New Roman" w:eastAsia="Times New Roman" w:hAnsi="Times New Roman"/>
          <w:sz w:val="24"/>
          <w:szCs w:val="24"/>
          <w:rtl w:val="0"/>
        </w:rPr>
        <w:t xml:space="preserve">As our article “</w:t>
      </w:r>
      <w:hyperlink r:id="rId8">
        <w:r w:rsidDel="00000000" w:rsidR="00000000" w:rsidRPr="00000000">
          <w:rPr>
            <w:rFonts w:ascii="Times New Roman" w:cs="Times New Roman" w:eastAsia="Times New Roman" w:hAnsi="Times New Roman"/>
            <w:color w:val="1155cc"/>
            <w:sz w:val="24"/>
            <w:szCs w:val="24"/>
            <w:u w:val="single"/>
            <w:rtl w:val="0"/>
          </w:rPr>
          <w:t xml:space="preserve">Who’s on Medicaid Might Surprise You</w:t>
        </w:r>
      </w:hyperlink>
      <w:r w:rsidDel="00000000" w:rsidR="00000000" w:rsidRPr="00000000">
        <w:rPr>
          <w:rFonts w:ascii="Times New Roman" w:cs="Times New Roman" w:eastAsia="Times New Roman" w:hAnsi="Times New Roman"/>
          <w:sz w:val="24"/>
          <w:szCs w:val="24"/>
          <w:rtl w:val="0"/>
        </w:rPr>
        <w:t xml:space="preserve">” highlights, Medicaid beneficiaries come from all walks of life; their backgrounds are diverse but the deep impact of restructuring Medicaid would be universally felt. </w:t>
      </w:r>
      <w:r w:rsidDel="00000000" w:rsidR="00000000" w:rsidRPr="00000000">
        <w:rPr>
          <w:rFonts w:ascii="Times New Roman" w:cs="Times New Roman" w:eastAsia="Times New Roman" w:hAnsi="Times New Roman"/>
          <w:sz w:val="24"/>
          <w:szCs w:val="24"/>
          <w:rtl w:val="0"/>
        </w:rPr>
        <w:t xml:space="preserve">Half of Medicaid enrollees are children, many of them with special needs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vertAlign w:val="superscript"/>
          <w:rtl w:val="0"/>
        </w:rPr>
        <w:t xml:space="preserve">, </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Families of children with rare genetic diseases or other special needs depend on Medicaid funding to cover school-based services like speech and occupational therapy that make an enormous difference in their development. </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vertAlign w:val="superscript"/>
          <w:rtl w:val="0"/>
        </w:rPr>
        <w:t xml:space="preserve">,</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 Many adult, non-disabled enrollees in Medicaid work full-time</w:t>
      </w:r>
      <w:r w:rsidDel="00000000" w:rsidR="00000000" w:rsidRPr="00000000">
        <w:rPr>
          <w:rFonts w:ascii="Times New Roman" w:cs="Times New Roman" w:eastAsia="Times New Roman" w:hAnsi="Times New Roman"/>
          <w:sz w:val="24"/>
          <w:szCs w:val="24"/>
          <w:highlight w:val="white"/>
          <w:rtl w:val="0"/>
        </w:rPr>
        <w:t xml:space="preserve"> — </w:t>
      </w:r>
      <w:r w:rsidDel="00000000" w:rsidR="00000000" w:rsidRPr="00000000">
        <w:rPr>
          <w:rFonts w:ascii="Times New Roman" w:cs="Times New Roman" w:eastAsia="Times New Roman" w:hAnsi="Times New Roman"/>
          <w:sz w:val="24"/>
          <w:szCs w:val="24"/>
          <w:rtl w:val="0"/>
        </w:rPr>
        <w:t xml:space="preserve">for many, more than 40 hours per week</w:t>
      </w:r>
      <w:r w:rsidDel="00000000" w:rsidR="00000000" w:rsidRPr="00000000">
        <w:rPr>
          <w:rFonts w:ascii="Times New Roman" w:cs="Times New Roman" w:eastAsia="Times New Roman" w:hAnsi="Times New Roman"/>
          <w:sz w:val="24"/>
          <w:szCs w:val="24"/>
          <w:highlight w:val="white"/>
          <w:rtl w:val="0"/>
        </w:rPr>
        <w:t xml:space="preserve"> — </w:t>
      </w:r>
      <w:r w:rsidDel="00000000" w:rsidR="00000000" w:rsidRPr="00000000">
        <w:rPr>
          <w:rFonts w:ascii="Times New Roman" w:cs="Times New Roman" w:eastAsia="Times New Roman" w:hAnsi="Times New Roman"/>
          <w:sz w:val="24"/>
          <w:szCs w:val="24"/>
          <w:rtl w:val="0"/>
        </w:rPr>
        <w:t xml:space="preserve">in low-wage jobs without other coverage.</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Fonts w:ascii="Times New Roman" w:cs="Times New Roman" w:eastAsia="Times New Roman" w:hAnsi="Times New Roman"/>
          <w:sz w:val="24"/>
          <w:szCs w:val="24"/>
          <w:rtl w:val="0"/>
        </w:rPr>
        <w:t xml:space="preserve"> Medicaid also helps adults who struggle to work when debilitating disease, such as MS, makes working full time impossible.</w:t>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Moreover, Medicaid pays for </w:t>
      </w:r>
      <w:r w:rsidDel="00000000" w:rsidR="00000000" w:rsidRPr="00000000">
        <w:rPr>
          <w:rFonts w:ascii="Times New Roman" w:cs="Times New Roman" w:eastAsia="Times New Roman" w:hAnsi="Times New Roman"/>
          <w:sz w:val="24"/>
          <w:szCs w:val="24"/>
          <w:rtl w:val="0"/>
        </w:rPr>
        <w:t xml:space="preserve">two out of three nursing home beds</w:t>
      </w:r>
      <w:r w:rsidDel="00000000" w:rsidR="00000000" w:rsidRPr="00000000">
        <w:rPr>
          <w:rFonts w:ascii="Times New Roman" w:cs="Times New Roman" w:eastAsia="Times New Roman" w:hAnsi="Times New Roman"/>
          <w:sz w:val="24"/>
          <w:szCs w:val="24"/>
          <w:rtl w:val="0"/>
        </w:rPr>
        <w:t xml:space="preserve"> and is the </w:t>
      </w:r>
      <w:r w:rsidDel="00000000" w:rsidR="00000000" w:rsidRPr="00000000">
        <w:rPr>
          <w:rFonts w:ascii="Times New Roman" w:cs="Times New Roman" w:eastAsia="Times New Roman" w:hAnsi="Times New Roman"/>
          <w:sz w:val="24"/>
          <w:szCs w:val="24"/>
          <w:rtl w:val="0"/>
        </w:rPr>
        <w:t xml:space="preserve">primary funder of long-term care and support services for the aged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Fonts w:ascii="Times New Roman" w:cs="Times New Roman" w:eastAsia="Times New Roman" w:hAnsi="Times New Roman"/>
          <w:sz w:val="24"/>
          <w:szCs w:val="24"/>
          <w:vertAlign w:val="superscript"/>
          <w:rtl w:val="0"/>
        </w:rPr>
        <w:t xml:space="preserve">,</w:t>
      </w:r>
      <w:r w:rsidDel="00000000" w:rsidR="00000000" w:rsidRPr="00000000">
        <w:rPr>
          <w:rFonts w:ascii="Times New Roman" w:cs="Times New Roman" w:eastAsia="Times New Roman" w:hAnsi="Times New Roman"/>
          <w:sz w:val="24"/>
          <w:szCs w:val="24"/>
          <w:vertAlign w:val="superscript"/>
        </w:rPr>
        <w:footnoteReference w:customMarkFollows="0" w:id="6"/>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For many seniors, Medicaid is the difference between aging in dignity and not being able to afford quality care or a place to live. </w:t>
      </w:r>
      <w:r w:rsidDel="00000000" w:rsidR="00000000" w:rsidRPr="00000000">
        <w:rPr>
          <w:rFonts w:ascii="Times New Roman" w:cs="Times New Roman" w:eastAsia="Times New Roman" w:hAnsi="Times New Roman"/>
          <w:sz w:val="24"/>
          <w:szCs w:val="24"/>
          <w:rtl w:val="0"/>
        </w:rPr>
        <w:t xml:space="preserve">If seniors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lose access to long-term care or nursing homes because of Medicaid cuts, working families who already struggle to pay for childcare and save for college will also s</w:t>
      </w:r>
      <w:r w:rsidDel="00000000" w:rsidR="00000000" w:rsidRPr="00000000">
        <w:rPr>
          <w:rFonts w:ascii="Times New Roman" w:cs="Times New Roman" w:eastAsia="Times New Roman" w:hAnsi="Times New Roman"/>
          <w:sz w:val="24"/>
          <w:szCs w:val="24"/>
          <w:rtl w:val="0"/>
        </w:rPr>
        <w:t xml:space="preserve">uffer the financial and emotional stress of arranging reliable housing and care for their aging parents</w:t>
      </w:r>
      <w:r w:rsidDel="00000000" w:rsidR="00000000" w:rsidRPr="00000000">
        <w:rPr>
          <w:rFonts w:ascii="Times New Roman" w:cs="Times New Roman" w:eastAsia="Times New Roman" w:hAnsi="Times New Roman"/>
          <w:sz w:val="24"/>
          <w:szCs w:val="24"/>
          <w:rtl w:val="0"/>
        </w:rPr>
        <w:t xml:space="preserve">; as with states, many families will have to make untenable choices. </w:t>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The proposed change to how Medicaid is financed</w:t>
      </w:r>
      <w:r w:rsidDel="00000000" w:rsidR="00000000" w:rsidRPr="00000000">
        <w:rPr>
          <w:rFonts w:ascii="Times New Roman" w:cs="Times New Roman" w:eastAsia="Times New Roman" w:hAnsi="Times New Roman"/>
          <w:sz w:val="24"/>
          <w:szCs w:val="24"/>
          <w:highlight w:val="white"/>
          <w:rtl w:val="0"/>
        </w:rPr>
        <w:t xml:space="preserve"> — from a fixed federal </w:t>
      </w:r>
      <w:r w:rsidDel="00000000" w:rsidR="00000000" w:rsidRPr="00000000">
        <w:rPr>
          <w:rFonts w:ascii="Times New Roman" w:cs="Times New Roman" w:eastAsia="Times New Roman" w:hAnsi="Times New Roman"/>
          <w:i w:val="1"/>
          <w:sz w:val="24"/>
          <w:szCs w:val="24"/>
          <w:highlight w:val="white"/>
          <w:rtl w:val="0"/>
        </w:rPr>
        <w:t xml:space="preserve">percentage</w:t>
      </w:r>
      <w:r w:rsidDel="00000000" w:rsidR="00000000" w:rsidRPr="00000000">
        <w:rPr>
          <w:rFonts w:ascii="Times New Roman" w:cs="Times New Roman" w:eastAsia="Times New Roman" w:hAnsi="Times New Roman"/>
          <w:sz w:val="24"/>
          <w:szCs w:val="24"/>
          <w:highlight w:val="white"/>
          <w:rtl w:val="0"/>
        </w:rPr>
        <w:t xml:space="preserve"> of costs to a fixed </w:t>
      </w:r>
      <w:r w:rsidDel="00000000" w:rsidR="00000000" w:rsidRPr="00000000">
        <w:rPr>
          <w:rFonts w:ascii="Times New Roman" w:cs="Times New Roman" w:eastAsia="Times New Roman" w:hAnsi="Times New Roman"/>
          <w:i w:val="1"/>
          <w:sz w:val="24"/>
          <w:szCs w:val="24"/>
          <w:highlight w:val="white"/>
          <w:rtl w:val="0"/>
        </w:rPr>
        <w:t xml:space="preserve">amount</w:t>
      </w:r>
      <w:r w:rsidDel="00000000" w:rsidR="00000000" w:rsidRPr="00000000">
        <w:rPr>
          <w:rFonts w:ascii="Times New Roman" w:cs="Times New Roman" w:eastAsia="Times New Roman" w:hAnsi="Times New Roman"/>
          <w:sz w:val="24"/>
          <w:szCs w:val="24"/>
          <w:highlight w:val="white"/>
          <w:rtl w:val="0"/>
        </w:rPr>
        <w:t xml:space="preserve"> of federal dollars under a per capita cap — is actually a </w:t>
      </w:r>
      <w:r w:rsidDel="00000000" w:rsidR="00000000" w:rsidRPr="00000000">
        <w:rPr>
          <w:rFonts w:ascii="Times New Roman" w:cs="Times New Roman" w:eastAsia="Times New Roman" w:hAnsi="Times New Roman"/>
          <w:b w:val="1"/>
          <w:sz w:val="24"/>
          <w:szCs w:val="24"/>
          <w:highlight w:val="white"/>
          <w:rtl w:val="0"/>
        </w:rPr>
        <w:t xml:space="preserve">deep</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b w:val="1"/>
          <w:sz w:val="24"/>
          <w:szCs w:val="24"/>
          <w:highlight w:val="white"/>
          <w:rtl w:val="0"/>
        </w:rPr>
        <w:t xml:space="preserve">cut</w:t>
      </w:r>
      <w:r w:rsidDel="00000000" w:rsidR="00000000" w:rsidRPr="00000000">
        <w:rPr>
          <w:rFonts w:ascii="Times New Roman" w:cs="Times New Roman" w:eastAsia="Times New Roman" w:hAnsi="Times New Roman"/>
          <w:sz w:val="24"/>
          <w:szCs w:val="24"/>
          <w:highlight w:val="white"/>
          <w:rtl w:val="0"/>
        </w:rPr>
        <w:t xml:space="preserve"> to Medicaid that threatens healthcare for </w:t>
      </w:r>
      <w:r w:rsidDel="00000000" w:rsidR="00000000" w:rsidRPr="00000000">
        <w:rPr>
          <w:rFonts w:ascii="Times New Roman" w:cs="Times New Roman" w:eastAsia="Times New Roman" w:hAnsi="Times New Roman"/>
          <w:sz w:val="24"/>
          <w:szCs w:val="24"/>
          <w:highlight w:val="white"/>
          <w:rtl w:val="0"/>
        </w:rPr>
        <w:t xml:space="preserve">seniors, people with disabilities, </w:t>
      </w:r>
      <w:r w:rsidDel="00000000" w:rsidR="00000000" w:rsidRPr="00000000">
        <w:rPr>
          <w:rFonts w:ascii="Times New Roman" w:cs="Times New Roman" w:eastAsia="Times New Roman" w:hAnsi="Times New Roman"/>
          <w:sz w:val="24"/>
          <w:szCs w:val="24"/>
          <w:highlight w:val="white"/>
          <w:rtl w:val="0"/>
        </w:rPr>
        <w:t xml:space="preserve">veterans, military families</w:t>
      </w:r>
      <w:r w:rsidDel="00000000" w:rsidR="00000000" w:rsidRPr="00000000">
        <w:rPr>
          <w:rFonts w:ascii="Times New Roman" w:cs="Times New Roman" w:eastAsia="Times New Roman" w:hAnsi="Times New Roman"/>
          <w:sz w:val="24"/>
          <w:szCs w:val="24"/>
          <w:highlight w:val="white"/>
          <w:rtl w:val="0"/>
        </w:rPr>
        <w:t xml:space="preserve"> and </w:t>
      </w:r>
      <w:r w:rsidDel="00000000" w:rsidR="00000000" w:rsidRPr="00000000">
        <w:rPr>
          <w:rFonts w:ascii="Times New Roman" w:cs="Times New Roman" w:eastAsia="Times New Roman" w:hAnsi="Times New Roman"/>
          <w:sz w:val="24"/>
          <w:szCs w:val="24"/>
          <w:highlight w:val="white"/>
          <w:rtl w:val="0"/>
        </w:rPr>
        <w:t xml:space="preserve">32 million children</w:t>
      </w:r>
      <w:r w:rsidDel="00000000" w:rsidR="00000000" w:rsidRPr="00000000">
        <w:rPr>
          <w:rFonts w:ascii="Times New Roman" w:cs="Times New Roman" w:eastAsia="Times New Roman" w:hAnsi="Times New Roman"/>
          <w:sz w:val="24"/>
          <w:szCs w:val="24"/>
          <w:highlight w:val="white"/>
          <w:rtl w:val="0"/>
        </w:rPr>
        <w:t xml:space="preserve">, among others</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sz w:val="24"/>
          <w:szCs w:val="24"/>
          <w:rtl w:val="0"/>
        </w:rPr>
        <w:t xml:space="preserve">here is no growth rate that </w:t>
      </w:r>
      <w:r w:rsidDel="00000000" w:rsidR="00000000" w:rsidRPr="00000000">
        <w:rPr>
          <w:rFonts w:ascii="Times New Roman" w:cs="Times New Roman" w:eastAsia="Times New Roman" w:hAnsi="Times New Roman"/>
          <w:sz w:val="24"/>
          <w:szCs w:val="24"/>
          <w:rtl w:val="0"/>
        </w:rPr>
        <w:t xml:space="preserve">can mitigate the harms that </w:t>
      </w:r>
      <w:r w:rsidDel="00000000" w:rsidR="00000000" w:rsidRPr="00000000">
        <w:rPr>
          <w:rFonts w:ascii="Times New Roman" w:cs="Times New Roman" w:eastAsia="Times New Roman" w:hAnsi="Times New Roman"/>
          <w:sz w:val="24"/>
          <w:szCs w:val="24"/>
          <w:rtl w:val="0"/>
        </w:rPr>
        <w:t xml:space="preserve">per capita </w:t>
      </w:r>
      <w:r w:rsidDel="00000000" w:rsidR="00000000" w:rsidRPr="00000000">
        <w:rPr>
          <w:rFonts w:ascii="Times New Roman" w:cs="Times New Roman" w:eastAsia="Times New Roman" w:hAnsi="Times New Roman"/>
          <w:sz w:val="24"/>
          <w:szCs w:val="24"/>
          <w:rtl w:val="0"/>
        </w:rPr>
        <w:t xml:space="preserve">caps would cause, both to consumers in your state and the state’s budget. The block grant option, just another form of capped funding, suffers from the same deficiencies.</w:t>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Restructuring Medicaid will not eliminate the medical need or the cost of care; rather, it would shift billions of dollars of healthcare costs onto states and consumers. U</w:t>
      </w:r>
      <w:r w:rsidDel="00000000" w:rsidR="00000000" w:rsidRPr="00000000">
        <w:rPr>
          <w:rFonts w:ascii="Times New Roman" w:cs="Times New Roman" w:eastAsia="Times New Roman" w:hAnsi="Times New Roman"/>
          <w:sz w:val="24"/>
          <w:szCs w:val="24"/>
          <w:highlight w:val="white"/>
          <w:rtl w:val="0"/>
        </w:rPr>
        <w:t xml:space="preserve">nder a capped financing structure</w:t>
      </w:r>
      <w:r w:rsidDel="00000000" w:rsidR="00000000" w:rsidRPr="00000000">
        <w:rPr>
          <w:rFonts w:ascii="Times New Roman" w:cs="Times New Roman" w:eastAsia="Times New Roman" w:hAnsi="Times New Roman"/>
          <w:sz w:val="24"/>
          <w:szCs w:val="24"/>
          <w:highlight w:val="white"/>
          <w:rtl w:val="0"/>
        </w:rPr>
        <w:t xml:space="preserve">, s</w:t>
      </w:r>
      <w:r w:rsidDel="00000000" w:rsidR="00000000" w:rsidRPr="00000000">
        <w:rPr>
          <w:rFonts w:ascii="Times New Roman" w:cs="Times New Roman" w:eastAsia="Times New Roman" w:hAnsi="Times New Roman"/>
          <w:sz w:val="24"/>
          <w:szCs w:val="24"/>
          <w:highlight w:val="white"/>
          <w:rtl w:val="0"/>
        </w:rPr>
        <w:t xml:space="preserve">tates will not be able to keep providing the same level of benefits to the same number of </w:t>
      </w:r>
      <w:r w:rsidDel="00000000" w:rsidR="00000000" w:rsidRPr="00000000">
        <w:rPr>
          <w:rFonts w:ascii="Times New Roman" w:cs="Times New Roman" w:eastAsia="Times New Roman" w:hAnsi="Times New Roman"/>
          <w:sz w:val="24"/>
          <w:szCs w:val="24"/>
          <w:highlight w:val="white"/>
          <w:rtl w:val="0"/>
        </w:rPr>
        <w:t xml:space="preserve">beneficiaries</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vertAlign w:val="superscript"/>
        </w:rPr>
        <w:footnoteReference w:customMarkFollows="0" w:id="7"/>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Not only will state budgets and services be undermined, but once Medicaid adopts a capped formula structure, nothing prevents additional federal funding cuts in the future. Medicaid funding will hang in the balance, making it even more difficult for states to accurately budget for the future. </w:t>
      </w: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Finally, w</w:t>
      </w:r>
      <w:r w:rsidDel="00000000" w:rsidR="00000000" w:rsidRPr="00000000">
        <w:rPr>
          <w:rFonts w:ascii="Times New Roman" w:cs="Times New Roman" w:eastAsia="Times New Roman" w:hAnsi="Times New Roman"/>
          <w:sz w:val="24"/>
          <w:szCs w:val="24"/>
          <w:highlight w:val="white"/>
          <w:rtl w:val="0"/>
        </w:rPr>
        <w:t xml:space="preserve">e are deeply troubled by the non-transparent and rushed manner in which the Senate has proceeded with this legislation.</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There were no public hearings and no testimony from expert witnesses and different stakeholder groups. </w:t>
      </w:r>
      <w:r w:rsidDel="00000000" w:rsidR="00000000" w:rsidRPr="00000000">
        <w:rPr>
          <w:rFonts w:ascii="Times New Roman" w:cs="Times New Roman" w:eastAsia="Times New Roman" w:hAnsi="Times New Roman"/>
          <w:sz w:val="24"/>
          <w:szCs w:val="24"/>
          <w:highlight w:val="white"/>
          <w:rtl w:val="0"/>
        </w:rPr>
        <w:t xml:space="preserve">A measure that </w:t>
      </w:r>
      <w:r w:rsidDel="00000000" w:rsidR="00000000" w:rsidRPr="00000000">
        <w:rPr>
          <w:rFonts w:ascii="Times New Roman" w:cs="Times New Roman" w:eastAsia="Times New Roman" w:hAnsi="Times New Roman"/>
          <w:sz w:val="24"/>
          <w:szCs w:val="24"/>
          <w:highlight w:val="white"/>
          <w:rtl w:val="0"/>
        </w:rPr>
        <w:t xml:space="preserve">touches the life of every American--and accounts for one-fifth of our economy</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deserves a full and public debate.</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Ultimately, this bill strips ordinary Americans of lifesaving healthcare and key financial protections, while giving generous tax cuts to industry and the wealthiest.</w:t>
      </w:r>
      <w:r w:rsidDel="00000000" w:rsidR="00000000" w:rsidRPr="00000000">
        <w:rPr>
          <w:rFonts w:ascii="Times New Roman" w:cs="Times New Roman" w:eastAsia="Times New Roman" w:hAnsi="Times New Roman"/>
          <w:sz w:val="24"/>
          <w:szCs w:val="24"/>
          <w:highlight w:val="white"/>
          <w:rtl w:val="0"/>
        </w:rPr>
        <w:t xml:space="preserve"> Americans deserve better. We urge you prioritize the health and financial well being of American families and to oppose the BCRA. </w:t>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Sincerely,</w:t>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highlight w:val="white"/>
        </w:rPr>
      </w:pPr>
      <w:r w:rsidDel="00000000" w:rsidR="00000000" w:rsidRPr="00000000">
        <w:drawing>
          <wp:inline distB="114300" distT="114300" distL="114300" distR="114300">
            <wp:extent cx="1625203" cy="433388"/>
            <wp:effectExtent b="0" l="0" r="0" t="0"/>
            <wp:docPr id="3" name="image6.png"/>
            <a:graphic>
              <a:graphicData uri="http://schemas.openxmlformats.org/drawingml/2006/picture">
                <pic:pic>
                  <pic:nvPicPr>
                    <pic:cNvPr id="0" name="image6.png"/>
                    <pic:cNvPicPr preferRelativeResize="0"/>
                  </pic:nvPicPr>
                  <pic:blipFill>
                    <a:blip r:embed="rId9"/>
                    <a:srcRect b="0" l="0" r="0" t="0"/>
                    <a:stretch>
                      <a:fillRect/>
                    </a:stretch>
                  </pic:blipFill>
                  <pic:spPr>
                    <a:xfrm>
                      <a:off x="0" y="0"/>
                      <a:ext cx="1625203" cy="433388"/>
                    </a:xfrm>
                    <a:prstGeom prst="rect"/>
                    <a:ln/>
                  </pic:spPr>
                </pic:pic>
              </a:graphicData>
            </a:graphic>
          </wp:inline>
        </w:drawing>
      </w: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Elizabeth Imholz</w:t>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Special Projects Director</w:t>
      </w: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highlight w:val="white"/>
        </w:rPr>
      </w:pPr>
      <w:r w:rsidDel="00000000" w:rsidR="00000000" w:rsidRPr="00000000">
        <w:drawing>
          <wp:inline distB="114300" distT="114300" distL="114300" distR="114300">
            <wp:extent cx="1271588" cy="539043"/>
            <wp:effectExtent b="0" l="0" r="0" t="0"/>
            <wp:docPr id="2"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1271588" cy="539043"/>
                    </a:xfrm>
                    <a:prstGeom prst="rect"/>
                    <a:ln/>
                  </pic:spPr>
                </pic:pic>
              </a:graphicData>
            </a:graphic>
          </wp:inline>
        </w:drawing>
      </w: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Victoria Burack</w:t>
      </w:r>
    </w:p>
    <w:p w:rsidR="00000000" w:rsidDel="00000000" w:rsidP="00000000" w:rsidRDefault="00000000" w:rsidRPr="00000000">
      <w:pPr>
        <w:pBdr/>
        <w:spacing w:line="240" w:lineRule="auto"/>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Health Policy Analyst</w:t>
      </w:r>
    </w:p>
    <w:p w:rsidR="00000000" w:rsidDel="00000000" w:rsidP="00000000" w:rsidRDefault="00000000" w:rsidRPr="00000000">
      <w:pPr>
        <w:pBdr/>
        <w:spacing w:line="240" w:lineRule="auto"/>
        <w:contextualSpacing w:val="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color w:val="222222"/>
          <w:sz w:val="24"/>
          <w:szCs w:val="24"/>
          <w:highlight w:val="white"/>
        </w:rPr>
      </w:pPr>
      <w:r w:rsidDel="00000000" w:rsidR="00000000" w:rsidRPr="00000000">
        <w:rPr>
          <w:rtl w:val="0"/>
        </w:rPr>
      </w:r>
    </w:p>
    <w:sectPr>
      <w:headerReference r:id="rId11"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pBdr/>
        <w:spacing w:line="240" w:lineRule="auto"/>
        <w:contextualSpacing w:val="0"/>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Kaiser Family Foundation, “10 Things to Know about Medicaid: Setting the Facts Straight,”  </w:t>
      </w:r>
      <w:hyperlink r:id="rId1">
        <w:r w:rsidDel="00000000" w:rsidR="00000000" w:rsidRPr="00000000">
          <w:rPr>
            <w:rFonts w:ascii="Times New Roman" w:cs="Times New Roman" w:eastAsia="Times New Roman" w:hAnsi="Times New Roman"/>
            <w:color w:val="1155cc"/>
            <w:sz w:val="18"/>
            <w:szCs w:val="18"/>
            <w:u w:val="single"/>
            <w:rtl w:val="0"/>
          </w:rPr>
          <w:t xml:space="preserve">http://www.kff.org/medicaid/issue-brief/10-things-to-know-about-medicaid-setting-the-facts-straight/</w:t>
        </w:r>
      </w:hyperlink>
      <w:r w:rsidDel="00000000" w:rsidR="00000000" w:rsidRPr="00000000">
        <w:rPr>
          <w:rFonts w:ascii="Times New Roman" w:cs="Times New Roman" w:eastAsia="Times New Roman" w:hAnsi="Times New Roman"/>
          <w:sz w:val="18"/>
          <w:szCs w:val="18"/>
          <w:rtl w:val="0"/>
        </w:rPr>
        <w:t xml:space="preserve"> </w:t>
      </w:r>
    </w:p>
  </w:footnote>
  <w:footnote w:id="1">
    <w:p w:rsidR="00000000" w:rsidDel="00000000" w:rsidP="00000000" w:rsidRDefault="00000000" w:rsidRPr="00000000">
      <w:pPr>
        <w:pBdr/>
        <w:spacing w:line="240" w:lineRule="auto"/>
        <w:contextualSpacing w:val="0"/>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Kaiser Family Foundation, “Medicaid and Children with Special Health Care Needs,” </w:t>
      </w:r>
      <w:hyperlink r:id="rId2">
        <w:r w:rsidDel="00000000" w:rsidR="00000000" w:rsidRPr="00000000">
          <w:rPr>
            <w:rFonts w:ascii="Times New Roman" w:cs="Times New Roman" w:eastAsia="Times New Roman" w:hAnsi="Times New Roman"/>
            <w:color w:val="1155cc"/>
            <w:sz w:val="18"/>
            <w:szCs w:val="18"/>
            <w:u w:val="single"/>
            <w:rtl w:val="0"/>
          </w:rPr>
          <w:t xml:space="preserve">http://www.kff.org/medicaid/issue-brief/medicaid-and-children-with-special-health-care-needs/</w:t>
        </w:r>
      </w:hyperlink>
      <w:r w:rsidDel="00000000" w:rsidR="00000000" w:rsidRPr="00000000">
        <w:rPr>
          <w:rFonts w:ascii="Times New Roman" w:cs="Times New Roman" w:eastAsia="Times New Roman" w:hAnsi="Times New Roman"/>
          <w:sz w:val="18"/>
          <w:szCs w:val="18"/>
          <w:rtl w:val="0"/>
        </w:rPr>
        <w:t xml:space="preserve"> </w:t>
      </w:r>
    </w:p>
  </w:footnote>
  <w:footnote w:id="2">
    <w:p w:rsidR="00000000" w:rsidDel="00000000" w:rsidP="00000000" w:rsidRDefault="00000000" w:rsidRPr="00000000">
      <w:pPr>
        <w:pBdr/>
        <w:spacing w:line="240" w:lineRule="auto"/>
        <w:contextualSpacing w:val="0"/>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Center on Budget and Policy Priorities; </w:t>
      </w:r>
      <w:hyperlink r:id="rId3">
        <w:r w:rsidDel="00000000" w:rsidR="00000000" w:rsidRPr="00000000">
          <w:rPr>
            <w:rFonts w:ascii="Times New Roman" w:cs="Times New Roman" w:eastAsia="Times New Roman" w:hAnsi="Times New Roman"/>
            <w:color w:val="1155cc"/>
            <w:sz w:val="18"/>
            <w:szCs w:val="18"/>
            <w:u w:val="single"/>
            <w:rtl w:val="0"/>
          </w:rPr>
          <w:t xml:space="preserve">http://www.cbpp.org/research/health/medicaid-helps-schools-help-children</w:t>
        </w:r>
      </w:hyperlink>
      <w:r w:rsidDel="00000000" w:rsidR="00000000" w:rsidRPr="00000000">
        <w:rPr>
          <w:rFonts w:ascii="Times New Roman" w:cs="Times New Roman" w:eastAsia="Times New Roman" w:hAnsi="Times New Roman"/>
          <w:sz w:val="18"/>
          <w:szCs w:val="18"/>
          <w:rtl w:val="0"/>
        </w:rPr>
        <w:t xml:space="preserve">. </w:t>
      </w:r>
    </w:p>
  </w:footnote>
  <w:footnote w:id="3">
    <w:p w:rsidR="00000000" w:rsidDel="00000000" w:rsidP="00000000" w:rsidRDefault="00000000" w:rsidRPr="00000000">
      <w:pPr>
        <w:pBdr/>
        <w:spacing w:line="240" w:lineRule="auto"/>
        <w:contextualSpacing w:val="0"/>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NHELP, </w:t>
      </w:r>
      <w:hyperlink r:id="rId4">
        <w:r w:rsidDel="00000000" w:rsidR="00000000" w:rsidRPr="00000000">
          <w:rPr>
            <w:rFonts w:ascii="Times New Roman" w:cs="Times New Roman" w:eastAsia="Times New Roman" w:hAnsi="Times New Roman"/>
            <w:color w:val="1155cc"/>
            <w:sz w:val="18"/>
            <w:szCs w:val="18"/>
            <w:u w:val="single"/>
            <w:rtl w:val="0"/>
          </w:rPr>
          <w:t xml:space="preserve">http://www.healthlaw.org/blog/575-school-districts-hit-hard-under-proposed-medicaid-cuts</w:t>
        </w:r>
      </w:hyperlink>
      <w:r w:rsidDel="00000000" w:rsidR="00000000" w:rsidRPr="00000000">
        <w:rPr>
          <w:rFonts w:ascii="Times New Roman" w:cs="Times New Roman" w:eastAsia="Times New Roman" w:hAnsi="Times New Roman"/>
          <w:sz w:val="18"/>
          <w:szCs w:val="18"/>
          <w:rtl w:val="0"/>
        </w:rPr>
        <w:t xml:space="preserve">. </w:t>
      </w:r>
    </w:p>
  </w:footnote>
  <w:footnote w:id="4">
    <w:p w:rsidR="00000000" w:rsidDel="00000000" w:rsidP="00000000" w:rsidRDefault="00000000" w:rsidRPr="00000000">
      <w:pPr>
        <w:pBdr/>
        <w:spacing w:line="240" w:lineRule="auto"/>
        <w:contextualSpacing w:val="0"/>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Kaiser Family Foundation, “Understanding the Intersection of Medicaid and Work,” February 2017; </w:t>
      </w:r>
      <w:hyperlink r:id="rId5">
        <w:r w:rsidDel="00000000" w:rsidR="00000000" w:rsidRPr="00000000">
          <w:rPr>
            <w:rFonts w:ascii="Times New Roman" w:cs="Times New Roman" w:eastAsia="Times New Roman" w:hAnsi="Times New Roman"/>
            <w:color w:val="1155cc"/>
            <w:sz w:val="18"/>
            <w:szCs w:val="18"/>
            <w:u w:val="single"/>
            <w:rtl w:val="0"/>
          </w:rPr>
          <w:t xml:space="preserve">http://www.kff.org/medicaid/issue-brief/understanding-the-intersection-of-medicaid-and-work/</w:t>
        </w:r>
      </w:hyperlink>
      <w:r w:rsidDel="00000000" w:rsidR="00000000" w:rsidRPr="00000000">
        <w:rPr>
          <w:rtl w:val="0"/>
        </w:rPr>
      </w:r>
    </w:p>
  </w:footnote>
  <w:footnote w:id="5">
    <w:p w:rsidR="00000000" w:rsidDel="00000000" w:rsidP="00000000" w:rsidRDefault="00000000" w:rsidRPr="00000000">
      <w:pPr>
        <w:pBdr/>
        <w:spacing w:line="240" w:lineRule="auto"/>
        <w:contextualSpacing w:val="0"/>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Kaiser Family Foundation, “Medicaid and Long-Term Services and Supports: A Primer,”  December 2015; </w:t>
      </w:r>
      <w:hyperlink r:id="rId6">
        <w:r w:rsidDel="00000000" w:rsidR="00000000" w:rsidRPr="00000000">
          <w:rPr>
            <w:rFonts w:ascii="Times New Roman" w:cs="Times New Roman" w:eastAsia="Times New Roman" w:hAnsi="Times New Roman"/>
            <w:color w:val="1155cc"/>
            <w:sz w:val="18"/>
            <w:szCs w:val="18"/>
            <w:u w:val="single"/>
            <w:rtl w:val="0"/>
          </w:rPr>
          <w:t xml:space="preserve">http://kff.org/medicaid/report/medicaid-and-long-term-services-and-supports-a-primer/</w:t>
        </w:r>
      </w:hyperlink>
      <w:r w:rsidDel="00000000" w:rsidR="00000000" w:rsidRPr="00000000">
        <w:rPr>
          <w:rFonts w:ascii="Times New Roman" w:cs="Times New Roman" w:eastAsia="Times New Roman" w:hAnsi="Times New Roman"/>
          <w:sz w:val="18"/>
          <w:szCs w:val="18"/>
          <w:rtl w:val="0"/>
        </w:rPr>
        <w:t xml:space="preserve"> </w:t>
      </w:r>
    </w:p>
  </w:footnote>
  <w:footnote w:id="6">
    <w:p w:rsidR="00000000" w:rsidDel="00000000" w:rsidP="00000000" w:rsidRDefault="00000000" w:rsidRPr="00000000">
      <w:pPr>
        <w:pBdr/>
        <w:spacing w:line="240" w:lineRule="auto"/>
        <w:contextualSpacing w:val="0"/>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Kaiser Family Foundation, “Nursing Facilities, Staffing, Residents and Facility Deficiencies, 2009 Through 2014; </w:t>
      </w:r>
      <w:hyperlink r:id="rId7">
        <w:r w:rsidDel="00000000" w:rsidR="00000000" w:rsidRPr="00000000">
          <w:rPr>
            <w:rFonts w:ascii="Times New Roman" w:cs="Times New Roman" w:eastAsia="Times New Roman" w:hAnsi="Times New Roman"/>
            <w:color w:val="1155cc"/>
            <w:sz w:val="18"/>
            <w:szCs w:val="18"/>
            <w:u w:val="single"/>
            <w:rtl w:val="0"/>
          </w:rPr>
          <w:t xml:space="preserve">http://www.kff.org/medicaid/report/nursing-facilities-staffing-residents-and-facility-deficiencies-2009-through-2014/</w:t>
        </w:r>
      </w:hyperlink>
      <w:r w:rsidDel="00000000" w:rsidR="00000000" w:rsidRPr="00000000">
        <w:rPr>
          <w:rFonts w:ascii="Times New Roman" w:cs="Times New Roman" w:eastAsia="Times New Roman" w:hAnsi="Times New Roman"/>
          <w:sz w:val="18"/>
          <w:szCs w:val="18"/>
          <w:rtl w:val="0"/>
        </w:rPr>
        <w:t xml:space="preserve"> </w:t>
      </w:r>
    </w:p>
  </w:footnote>
  <w:footnote w:id="7">
    <w:p w:rsidR="00000000" w:rsidDel="00000000" w:rsidP="00000000" w:rsidRDefault="00000000" w:rsidRPr="00000000">
      <w:pPr>
        <w:pBdr/>
        <w:spacing w:line="240" w:lineRule="auto"/>
        <w:contextualSpacing w:val="0"/>
        <w:rPr>
          <w:b w:val="1"/>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18"/>
          <w:szCs w:val="18"/>
          <w:highlight w:val="white"/>
          <w:rtl w:val="0"/>
        </w:rPr>
        <w:t xml:space="preserve">It is estimated that these caps will cut federal funding to Medicaid by $116 billion over ten years, on top of the expansion cuts. </w:t>
      </w:r>
      <w:r w:rsidDel="00000000" w:rsidR="00000000" w:rsidRPr="00000000">
        <w:rPr>
          <w:rFonts w:ascii="Times New Roman" w:cs="Times New Roman" w:eastAsia="Times New Roman" w:hAnsi="Times New Roman"/>
          <w:sz w:val="18"/>
          <w:szCs w:val="18"/>
          <w:rtl w:val="0"/>
        </w:rPr>
        <w:t xml:space="preserve">Center on Budget and Policy Priorities. </w:t>
      </w:r>
      <w:r w:rsidDel="00000000" w:rsidR="00000000" w:rsidRPr="00000000">
        <w:rPr>
          <w:rFonts w:ascii="Times New Roman" w:cs="Times New Roman" w:eastAsia="Times New Roman" w:hAnsi="Times New Roman"/>
          <w:i w:val="1"/>
          <w:sz w:val="18"/>
          <w:szCs w:val="18"/>
          <w:rtl w:val="0"/>
        </w:rPr>
        <w:t xml:space="preserve">House Republican Health Plan Shifts $370 Billion in Medicaid Costs to States</w:t>
      </w:r>
      <w:r w:rsidDel="00000000" w:rsidR="00000000" w:rsidRPr="00000000">
        <w:rPr>
          <w:rFonts w:ascii="Times New Roman" w:cs="Times New Roman" w:eastAsia="Times New Roman" w:hAnsi="Times New Roman"/>
          <w:sz w:val="18"/>
          <w:szCs w:val="18"/>
          <w:rtl w:val="0"/>
        </w:rPr>
        <w:t xml:space="preserve">. March 8, 201</w:t>
      </w:r>
      <w:r w:rsidDel="00000000" w:rsidR="00000000" w:rsidRPr="00000000">
        <w:rPr>
          <w:sz w:val="18"/>
          <w:szCs w:val="18"/>
          <w:rtl w:val="0"/>
        </w:rPr>
        <w:t xml:space="preserve">7. </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drawing>
        <wp:inline distB="114300" distT="114300" distL="114300" distR="114300">
          <wp:extent cx="4505325" cy="687410"/>
          <wp:effectExtent b="0" l="0" r="0" t="0"/>
          <wp:docPr descr="cu_tagline_color_large1.jpg" id="1" name="image4.jpg"/>
          <a:graphic>
            <a:graphicData uri="http://schemas.openxmlformats.org/drawingml/2006/picture">
              <pic:pic>
                <pic:nvPicPr>
                  <pic:cNvPr descr="cu_tagline_color_large1.jpg" id="0" name="image4.jpg"/>
                  <pic:cNvPicPr preferRelativeResize="0"/>
                </pic:nvPicPr>
                <pic:blipFill>
                  <a:blip r:embed="rId1"/>
                  <a:srcRect b="0" l="0" r="0" t="0"/>
                  <a:stretch>
                    <a:fillRect/>
                  </a:stretch>
                </pic:blipFill>
                <pic:spPr>
                  <a:xfrm>
                    <a:off x="0" y="0"/>
                    <a:ext cx="4505325" cy="68741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5.png"/><Relationship Id="rId9" Type="http://schemas.openxmlformats.org/officeDocument/2006/relationships/image" Target="media/image6.png"/><Relationship Id="rId5" Type="http://schemas.openxmlformats.org/officeDocument/2006/relationships/styles" Target="styles.xml"/><Relationship Id="rId6" Type="http://schemas.openxmlformats.org/officeDocument/2006/relationships/hyperlink" Target="https://consumersunion.org/research/the-ahca-reduces-healthcare-coverage-and-increases-financial-instability-for-millions-of-americans/" TargetMode="External"/><Relationship Id="rId7" Type="http://schemas.openxmlformats.org/officeDocument/2006/relationships/hyperlink" Target="http://www.consumerreports.org/personal-bankruptcy/how-the-aca-drove-down-personal-bankruptcy/" TargetMode="External"/><Relationship Id="rId8" Type="http://schemas.openxmlformats.org/officeDocument/2006/relationships/hyperlink" Target="http://www.consumerreports.org/medicaid/whos-on-medicaid-might-surprise-yo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kff.org/medicaid/issue-brief/10-things-to-know-about-medicaid-setting-the-facts-straight/" TargetMode="External"/><Relationship Id="rId2" Type="http://schemas.openxmlformats.org/officeDocument/2006/relationships/hyperlink" Target="http://www.kff.org/medicaid/issue-brief/medicaid-and-children-with-special-health-care-needs/" TargetMode="External"/><Relationship Id="rId3" Type="http://schemas.openxmlformats.org/officeDocument/2006/relationships/hyperlink" Target="http://www.cbpp.org/research/health/medicaid-helps-schools-help-children" TargetMode="External"/><Relationship Id="rId4" Type="http://schemas.openxmlformats.org/officeDocument/2006/relationships/hyperlink" Target="http://www.healthlaw.org/blog/575-school-districts-hit-hard-under-proposed-medicaid-cuts" TargetMode="External"/><Relationship Id="rId5" Type="http://schemas.openxmlformats.org/officeDocument/2006/relationships/hyperlink" Target="http://www.kff.org/medicaid/issue-brief/understanding-the-intersection-of-medicaid-and-work/" TargetMode="External"/><Relationship Id="rId6" Type="http://schemas.openxmlformats.org/officeDocument/2006/relationships/hyperlink" Target="http://kff.org/medicaid/report/medicaid-and-long-term-services-and-supports-a-primer/" TargetMode="External"/><Relationship Id="rId7" Type="http://schemas.openxmlformats.org/officeDocument/2006/relationships/hyperlink" Target="http://www.kff.org/medicaid/report/nursing-facilities-staffing-residents-and-facility-deficiencies-2009-through-20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